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D6E11" w14:textId="77777777" w:rsidR="00ED04FF" w:rsidRDefault="00ED04FF" w:rsidP="00ED04FF">
      <w:pPr>
        <w:rPr>
          <w:rFonts w:ascii="Arial" w:hAnsi="Arial" w:cs="Arial"/>
          <w:b/>
          <w:sz w:val="22"/>
          <w:szCs w:val="22"/>
        </w:rPr>
      </w:pPr>
    </w:p>
    <w:p w14:paraId="73A03B98" w14:textId="77777777" w:rsidR="00ED04FF" w:rsidRDefault="00ED04FF" w:rsidP="00ED04FF">
      <w:pPr>
        <w:rPr>
          <w:rFonts w:ascii="Arial" w:hAnsi="Arial" w:cs="Arial"/>
          <w:b/>
          <w:sz w:val="22"/>
          <w:szCs w:val="22"/>
        </w:rPr>
      </w:pPr>
    </w:p>
    <w:p w14:paraId="5D5516D7" w14:textId="076AB3BE" w:rsidR="00ED04FF" w:rsidRPr="005D50F1" w:rsidRDefault="00117700" w:rsidP="00ED04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Gale </w:t>
      </w:r>
      <w:r w:rsidR="00500C04">
        <w:rPr>
          <w:rFonts w:ascii="Arial" w:hAnsi="Arial" w:cs="Arial"/>
          <w:b/>
          <w:sz w:val="22"/>
          <w:szCs w:val="22"/>
        </w:rPr>
        <w:t xml:space="preserve">Research </w:t>
      </w:r>
      <w:r w:rsidR="00F910EF">
        <w:rPr>
          <w:rFonts w:ascii="Arial" w:hAnsi="Arial" w:cs="Arial"/>
          <w:b/>
          <w:sz w:val="22"/>
          <w:szCs w:val="22"/>
        </w:rPr>
        <w:t>Complete</w:t>
      </w:r>
    </w:p>
    <w:p w14:paraId="245A1EC8" w14:textId="3D35F3DA" w:rsidR="00ED04FF" w:rsidRPr="005D50F1" w:rsidRDefault="00ED04FF" w:rsidP="00ED04FF">
      <w:pPr>
        <w:rPr>
          <w:rFonts w:ascii="Arial" w:hAnsi="Arial" w:cs="Arial"/>
          <w:b/>
          <w:sz w:val="22"/>
          <w:szCs w:val="22"/>
        </w:rPr>
      </w:pPr>
      <w:r w:rsidRPr="005D50F1">
        <w:rPr>
          <w:rFonts w:ascii="Arial" w:hAnsi="Arial" w:cs="Arial"/>
          <w:b/>
          <w:sz w:val="22"/>
          <w:szCs w:val="22"/>
        </w:rPr>
        <w:t>Email from Librarian to Patrons</w:t>
      </w:r>
      <w:r w:rsidR="009941E6">
        <w:rPr>
          <w:rFonts w:ascii="Arial" w:hAnsi="Arial" w:cs="Arial"/>
          <w:b/>
          <w:sz w:val="22"/>
          <w:szCs w:val="22"/>
        </w:rPr>
        <w:t>/Students</w:t>
      </w:r>
      <w:r w:rsidRPr="005D50F1">
        <w:rPr>
          <w:rFonts w:ascii="Arial" w:hAnsi="Arial" w:cs="Arial"/>
          <w:b/>
          <w:sz w:val="22"/>
          <w:szCs w:val="22"/>
        </w:rPr>
        <w:t xml:space="preserve"> </w:t>
      </w:r>
    </w:p>
    <w:p w14:paraId="305BAEFB" w14:textId="77777777" w:rsidR="00ED04FF" w:rsidRPr="005D50F1" w:rsidRDefault="00ED04FF" w:rsidP="00ED04FF">
      <w:pPr>
        <w:rPr>
          <w:rFonts w:ascii="Arial" w:hAnsi="Arial" w:cs="Arial"/>
          <w:sz w:val="22"/>
          <w:szCs w:val="22"/>
        </w:rPr>
      </w:pPr>
    </w:p>
    <w:p w14:paraId="4854A23C" w14:textId="7FA9DF65" w:rsidR="00ED04FF" w:rsidRPr="005D50F1" w:rsidRDefault="00ED04FF" w:rsidP="00ED04FF">
      <w:pPr>
        <w:rPr>
          <w:rFonts w:ascii="Arial" w:eastAsia="Times New Roman" w:hAnsi="Arial" w:cs="Arial"/>
          <w:sz w:val="22"/>
          <w:szCs w:val="22"/>
        </w:rPr>
      </w:pPr>
      <w:r w:rsidRPr="005D50F1">
        <w:rPr>
          <w:rFonts w:ascii="Arial" w:hAnsi="Arial" w:cs="Arial"/>
          <w:b/>
          <w:sz w:val="22"/>
          <w:szCs w:val="22"/>
        </w:rPr>
        <w:t>How to Use:</w:t>
      </w:r>
      <w:r w:rsidRPr="005D50F1">
        <w:rPr>
          <w:rFonts w:ascii="Arial" w:hAnsi="Arial" w:cs="Arial"/>
          <w:sz w:val="22"/>
          <w:szCs w:val="22"/>
        </w:rPr>
        <w:t xml:space="preserve"> </w:t>
      </w:r>
      <w:r w:rsidRPr="00397A66">
        <w:rPr>
          <w:rFonts w:ascii="Arial" w:hAnsi="Arial" w:cs="Arial"/>
          <w:sz w:val="22"/>
          <w:szCs w:val="22"/>
          <w:highlight w:val="yellow"/>
        </w:rPr>
        <w:t xml:space="preserve">(1) Customize the copy as needed and add hyperlinks. (2) Copy and paste the subject line and body copy into an email. (3) Send your completed email to your </w:t>
      </w:r>
      <w:r w:rsidR="006E121E">
        <w:rPr>
          <w:rFonts w:ascii="Arial" w:hAnsi="Arial" w:cs="Arial"/>
          <w:sz w:val="22"/>
          <w:szCs w:val="22"/>
          <w:highlight w:val="yellow"/>
        </w:rPr>
        <w:t>students</w:t>
      </w:r>
      <w:r w:rsidRPr="00397A66">
        <w:rPr>
          <w:rFonts w:ascii="Arial" w:hAnsi="Arial" w:cs="Arial"/>
          <w:sz w:val="22"/>
          <w:szCs w:val="22"/>
          <w:highlight w:val="yellow"/>
        </w:rPr>
        <w:t>.</w:t>
      </w:r>
    </w:p>
    <w:p w14:paraId="71E0A379" w14:textId="77777777" w:rsidR="00ED04FF" w:rsidRPr="005D50F1" w:rsidRDefault="00ED04FF" w:rsidP="00ED04FF">
      <w:pPr>
        <w:rPr>
          <w:rFonts w:eastAsia="Times New Roman" w:cs="Arial"/>
          <w:sz w:val="22"/>
          <w:szCs w:val="22"/>
        </w:rPr>
      </w:pPr>
    </w:p>
    <w:p w14:paraId="51EC4454" w14:textId="00C993F3" w:rsidR="00ED04FF" w:rsidRDefault="00ED04FF" w:rsidP="00ED04FF">
      <w:pPr>
        <w:rPr>
          <w:rFonts w:ascii="Arial" w:eastAsia="Times New Roman" w:hAnsi="Arial" w:cs="Arial"/>
          <w:color w:val="232528"/>
          <w:sz w:val="22"/>
          <w:szCs w:val="22"/>
        </w:rPr>
      </w:pPr>
      <w:r w:rsidRPr="005D50F1">
        <w:rPr>
          <w:rFonts w:ascii="Arial" w:eastAsia="Times New Roman" w:hAnsi="Arial" w:cs="Arial"/>
          <w:b/>
          <w:color w:val="232528"/>
          <w:sz w:val="22"/>
          <w:szCs w:val="22"/>
        </w:rPr>
        <w:t>Subject Line</w:t>
      </w:r>
      <w:r w:rsidR="006E121E">
        <w:rPr>
          <w:rFonts w:ascii="Arial" w:eastAsia="Times New Roman" w:hAnsi="Arial" w:cs="Arial"/>
          <w:b/>
          <w:color w:val="232528"/>
          <w:sz w:val="22"/>
          <w:szCs w:val="22"/>
        </w:rPr>
        <w:t xml:space="preserve"> Options</w:t>
      </w:r>
      <w:r w:rsidRPr="005D50F1">
        <w:rPr>
          <w:rFonts w:ascii="Arial" w:eastAsia="Times New Roman" w:hAnsi="Arial" w:cs="Arial"/>
          <w:b/>
          <w:color w:val="232528"/>
          <w:sz w:val="22"/>
          <w:szCs w:val="22"/>
        </w:rPr>
        <w:t>:</w:t>
      </w:r>
      <w:r w:rsidRPr="005D50F1">
        <w:rPr>
          <w:rFonts w:ascii="Arial" w:eastAsia="Times New Roman" w:hAnsi="Arial" w:cs="Arial"/>
          <w:color w:val="232528"/>
          <w:sz w:val="22"/>
          <w:szCs w:val="22"/>
        </w:rPr>
        <w:t xml:space="preserve"> </w:t>
      </w:r>
    </w:p>
    <w:p w14:paraId="6F4F89A2" w14:textId="0D92443B" w:rsidR="008859C3" w:rsidRDefault="008859C3" w:rsidP="00E35627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053F65AD" w14:textId="77777777" w:rsidR="006503D0" w:rsidRPr="005D50F1" w:rsidRDefault="006503D0" w:rsidP="006503D0">
      <w:pPr>
        <w:rPr>
          <w:rFonts w:eastAsia="Times New Roman" w:cs="Arial"/>
          <w:sz w:val="22"/>
          <w:szCs w:val="22"/>
        </w:rPr>
      </w:pPr>
      <w:r>
        <w:rPr>
          <w:rFonts w:ascii="Arial" w:eastAsia="Times New Roman" w:hAnsi="Arial" w:cs="Arial"/>
          <w:color w:val="232528"/>
          <w:sz w:val="22"/>
          <w:szCs w:val="22"/>
        </w:rPr>
        <w:t xml:space="preserve">Get to the Truth with Trusted Online Resources </w:t>
      </w:r>
    </w:p>
    <w:p w14:paraId="6C2C421C" w14:textId="77777777" w:rsidR="006503D0" w:rsidRDefault="006503D0" w:rsidP="006503D0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56C1B650" w14:textId="503D8A39" w:rsidR="006503D0" w:rsidRDefault="006503D0" w:rsidP="006503D0">
      <w:pPr>
        <w:rPr>
          <w:rFonts w:ascii="Arial" w:eastAsia="Times New Roman" w:hAnsi="Arial" w:cs="Arial"/>
          <w:color w:val="232528"/>
          <w:sz w:val="22"/>
          <w:szCs w:val="22"/>
        </w:rPr>
      </w:pPr>
      <w:r>
        <w:rPr>
          <w:rFonts w:ascii="Arial" w:eastAsia="Times New Roman" w:hAnsi="Arial" w:cs="Arial"/>
          <w:color w:val="232528"/>
          <w:sz w:val="22"/>
          <w:szCs w:val="22"/>
        </w:rPr>
        <w:t>Don’t Google It. Here’s How to Get Trusted Content.</w:t>
      </w:r>
      <w:r w:rsidR="006E121E">
        <w:rPr>
          <w:rFonts w:ascii="Arial" w:eastAsia="Times New Roman" w:hAnsi="Arial" w:cs="Arial"/>
          <w:color w:val="232528"/>
          <w:sz w:val="22"/>
          <w:szCs w:val="22"/>
        </w:rPr>
        <w:t xml:space="preserve"> </w:t>
      </w:r>
    </w:p>
    <w:p w14:paraId="63EC8858" w14:textId="77777777" w:rsidR="006E121E" w:rsidRDefault="006E121E" w:rsidP="006503D0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607BF101" w14:textId="77777777" w:rsidR="006503D0" w:rsidRPr="005D50F1" w:rsidRDefault="006503D0" w:rsidP="006503D0">
      <w:pPr>
        <w:rPr>
          <w:rFonts w:ascii="Arial" w:eastAsia="Times New Roman" w:hAnsi="Arial" w:cs="Arial"/>
          <w:color w:val="232528"/>
          <w:sz w:val="22"/>
          <w:szCs w:val="22"/>
        </w:rPr>
      </w:pPr>
      <w:r>
        <w:rPr>
          <w:rFonts w:ascii="Arial" w:eastAsia="Times New Roman" w:hAnsi="Arial" w:cs="Arial"/>
          <w:color w:val="232528"/>
          <w:sz w:val="22"/>
          <w:szCs w:val="22"/>
        </w:rPr>
        <w:t>Access Leading Magazines, Newspapers &amp; Journals</w:t>
      </w:r>
    </w:p>
    <w:p w14:paraId="12D23192" w14:textId="77777777" w:rsidR="006503D0" w:rsidRDefault="006503D0" w:rsidP="006503D0">
      <w:pPr>
        <w:rPr>
          <w:rFonts w:ascii="Arial" w:hAnsi="Arial" w:cs="Arial"/>
          <w:sz w:val="22"/>
          <w:szCs w:val="22"/>
        </w:rPr>
      </w:pPr>
    </w:p>
    <w:p w14:paraId="24C4711A" w14:textId="3BE1DAA7" w:rsidR="006503D0" w:rsidRDefault="006503D0" w:rsidP="006503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Get the Information You’re Looking for</w:t>
      </w:r>
    </w:p>
    <w:p w14:paraId="628E1FC4" w14:textId="0165A003" w:rsidR="007212EE" w:rsidRDefault="007212EE" w:rsidP="006503D0">
      <w:pPr>
        <w:rPr>
          <w:rFonts w:ascii="Arial" w:hAnsi="Arial" w:cs="Arial"/>
          <w:sz w:val="22"/>
          <w:szCs w:val="22"/>
        </w:rPr>
      </w:pPr>
    </w:p>
    <w:p w14:paraId="32B84598" w14:textId="7C06C0D4" w:rsidR="007212EE" w:rsidRDefault="007212EE" w:rsidP="006503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Get Trusted Content Beyond Google</w:t>
      </w:r>
    </w:p>
    <w:p w14:paraId="77DB0FD3" w14:textId="5B48A9A0" w:rsidR="009941E6" w:rsidRDefault="009941E6" w:rsidP="00ED04FF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0DA03D2A" w14:textId="77777777" w:rsidR="006503D0" w:rsidRDefault="006503D0" w:rsidP="00ED04FF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1CBB5D24" w14:textId="20C6701E" w:rsidR="009941E6" w:rsidRPr="009941E6" w:rsidRDefault="009941E6" w:rsidP="00ED04FF">
      <w:pPr>
        <w:rPr>
          <w:rFonts w:ascii="Arial" w:eastAsia="Times New Roman" w:hAnsi="Arial" w:cs="Arial"/>
          <w:b/>
          <w:bCs/>
          <w:color w:val="232528"/>
          <w:sz w:val="22"/>
          <w:szCs w:val="22"/>
        </w:rPr>
      </w:pPr>
      <w:r w:rsidRPr="009941E6">
        <w:rPr>
          <w:rFonts w:ascii="Arial" w:eastAsia="Times New Roman" w:hAnsi="Arial" w:cs="Arial"/>
          <w:b/>
          <w:bCs/>
          <w:color w:val="232528"/>
          <w:sz w:val="22"/>
          <w:szCs w:val="22"/>
        </w:rPr>
        <w:t>Email Copy:</w:t>
      </w:r>
    </w:p>
    <w:p w14:paraId="0E9FB21D" w14:textId="77777777" w:rsidR="009941E6" w:rsidRPr="005D50F1" w:rsidRDefault="009941E6" w:rsidP="00ED04FF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2C2C4F27" w14:textId="043782E5" w:rsidR="00E35627" w:rsidRPr="00E35627" w:rsidRDefault="00E35627" w:rsidP="00E35627">
      <w:pPr>
        <w:rPr>
          <w:rFonts w:ascii="Arial" w:hAnsi="Arial" w:cs="Arial"/>
          <w:sz w:val="22"/>
          <w:szCs w:val="22"/>
        </w:rPr>
      </w:pPr>
      <w:r w:rsidRPr="00E35627">
        <w:rPr>
          <w:rFonts w:ascii="Arial" w:hAnsi="Arial" w:cs="Arial"/>
          <w:sz w:val="22"/>
          <w:szCs w:val="22"/>
        </w:rPr>
        <w:t xml:space="preserve">Dear </w:t>
      </w:r>
      <w:r w:rsidR="00113D90" w:rsidRPr="00113D90">
        <w:rPr>
          <w:rFonts w:ascii="Arial" w:hAnsi="Arial" w:cs="Arial"/>
          <w:sz w:val="22"/>
          <w:szCs w:val="22"/>
          <w:highlight w:val="yellow"/>
        </w:rPr>
        <w:t>&lt;</w:t>
      </w:r>
      <w:r w:rsidRPr="00113D90">
        <w:rPr>
          <w:rFonts w:ascii="Arial" w:hAnsi="Arial" w:cs="Arial"/>
          <w:sz w:val="22"/>
          <w:szCs w:val="22"/>
          <w:highlight w:val="yellow"/>
        </w:rPr>
        <w:t>S</w:t>
      </w:r>
      <w:r w:rsidR="00113D90" w:rsidRPr="00113D90">
        <w:rPr>
          <w:rFonts w:ascii="Arial" w:hAnsi="Arial" w:cs="Arial"/>
          <w:sz w:val="22"/>
          <w:szCs w:val="22"/>
          <w:highlight w:val="yellow"/>
        </w:rPr>
        <w:t>TUDENTS</w:t>
      </w:r>
      <w:r w:rsidRPr="00E35627">
        <w:rPr>
          <w:rFonts w:ascii="Arial" w:hAnsi="Arial" w:cs="Arial"/>
          <w:sz w:val="22"/>
          <w:szCs w:val="22"/>
        </w:rPr>
        <w:t>,</w:t>
      </w:r>
    </w:p>
    <w:p w14:paraId="78CE3D0F" w14:textId="77777777" w:rsidR="006503D0" w:rsidRPr="005D50F1" w:rsidRDefault="006503D0" w:rsidP="006503D0">
      <w:pPr>
        <w:rPr>
          <w:rFonts w:ascii="Arial" w:hAnsi="Arial" w:cs="Arial"/>
          <w:sz w:val="22"/>
          <w:szCs w:val="22"/>
        </w:rPr>
      </w:pPr>
    </w:p>
    <w:p w14:paraId="1B0956BF" w14:textId="237E4350" w:rsidR="006503D0" w:rsidRDefault="006503D0" w:rsidP="006503D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Google is usually everyone’s go-to for research, but not all the results are accurate. O</w:t>
      </w:r>
      <w:r w:rsidRPr="005D50F1">
        <w:rPr>
          <w:rFonts w:ascii="Arial" w:hAnsi="Arial" w:cs="Arial"/>
          <w:sz w:val="22"/>
          <w:szCs w:val="22"/>
        </w:rPr>
        <w:t xml:space="preserve">ur library provides </w:t>
      </w:r>
      <w:r w:rsidRPr="006E121E">
        <w:rPr>
          <w:rFonts w:ascii="Arial" w:hAnsi="Arial" w:cs="Arial"/>
          <w:i/>
          <w:iCs/>
          <w:sz w:val="22"/>
          <w:szCs w:val="22"/>
        </w:rPr>
        <w:t xml:space="preserve">Gale </w:t>
      </w:r>
      <w:r w:rsidR="00500C04">
        <w:rPr>
          <w:rFonts w:ascii="Arial" w:hAnsi="Arial" w:cs="Arial"/>
          <w:i/>
          <w:iCs/>
          <w:sz w:val="22"/>
          <w:szCs w:val="22"/>
        </w:rPr>
        <w:t xml:space="preserve">Research </w:t>
      </w:r>
      <w:r w:rsidR="00F910EF">
        <w:rPr>
          <w:rFonts w:ascii="Arial" w:hAnsi="Arial" w:cs="Arial"/>
          <w:i/>
          <w:iCs/>
          <w:sz w:val="22"/>
          <w:szCs w:val="22"/>
        </w:rPr>
        <w:t>Complete</w:t>
      </w:r>
      <w:r w:rsidRPr="005D5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connect you to trusted, up-to-date content from leading magazines, newspapers and scholarly journals</w:t>
      </w:r>
      <w:r w:rsidR="00174916">
        <w:rPr>
          <w:rFonts w:ascii="Arial" w:hAnsi="Arial" w:cs="Arial"/>
          <w:sz w:val="22"/>
          <w:szCs w:val="22"/>
        </w:rPr>
        <w:t xml:space="preserve">, </w:t>
      </w:r>
      <w:r w:rsidR="00C903DE">
        <w:rPr>
          <w:rFonts w:ascii="Arial" w:hAnsi="Arial" w:cs="Arial"/>
          <w:sz w:val="22"/>
          <w:szCs w:val="22"/>
        </w:rPr>
        <w:t xml:space="preserve">eBooks, </w:t>
      </w:r>
      <w:r w:rsidR="00310181">
        <w:rPr>
          <w:rFonts w:ascii="Arial" w:hAnsi="Arial" w:cs="Arial"/>
          <w:sz w:val="22"/>
          <w:szCs w:val="22"/>
        </w:rPr>
        <w:t xml:space="preserve">literary </w:t>
      </w:r>
      <w:proofErr w:type="gramStart"/>
      <w:r w:rsidR="00310181">
        <w:rPr>
          <w:rFonts w:ascii="Arial" w:hAnsi="Arial" w:cs="Arial"/>
          <w:sz w:val="22"/>
          <w:szCs w:val="22"/>
        </w:rPr>
        <w:t>content</w:t>
      </w:r>
      <w:proofErr w:type="gramEnd"/>
      <w:r w:rsidR="00310181">
        <w:rPr>
          <w:rFonts w:ascii="Arial" w:hAnsi="Arial" w:cs="Arial"/>
          <w:sz w:val="22"/>
          <w:szCs w:val="22"/>
        </w:rPr>
        <w:t xml:space="preserve"> and primary sources.</w:t>
      </w:r>
      <w:r>
        <w:rPr>
          <w:rFonts w:ascii="Arial" w:hAnsi="Arial" w:cs="Arial"/>
          <w:sz w:val="22"/>
          <w:szCs w:val="22"/>
        </w:rPr>
        <w:t xml:space="preserve"> These collections are easy to access, and with integrated tools, you can save, </w:t>
      </w:r>
      <w:proofErr w:type="gramStart"/>
      <w:r>
        <w:rPr>
          <w:rFonts w:ascii="Arial" w:hAnsi="Arial" w:cs="Arial"/>
          <w:sz w:val="22"/>
          <w:szCs w:val="22"/>
        </w:rPr>
        <w:t>download</w:t>
      </w:r>
      <w:proofErr w:type="gramEnd"/>
      <w:r>
        <w:rPr>
          <w:rFonts w:ascii="Arial" w:hAnsi="Arial" w:cs="Arial"/>
          <w:sz w:val="22"/>
          <w:szCs w:val="22"/>
        </w:rPr>
        <w:t xml:space="preserve"> and share.</w:t>
      </w:r>
    </w:p>
    <w:p w14:paraId="3340971A" w14:textId="77777777" w:rsidR="008859C3" w:rsidRPr="008859C3" w:rsidRDefault="008859C3" w:rsidP="00E35627">
      <w:pPr>
        <w:rPr>
          <w:rFonts w:ascii="Arial" w:hAnsi="Arial" w:cs="Arial"/>
          <w:sz w:val="22"/>
          <w:szCs w:val="22"/>
        </w:rPr>
      </w:pPr>
    </w:p>
    <w:p w14:paraId="64230105" w14:textId="33DFA2A2" w:rsidR="008859C3" w:rsidRDefault="006503D0" w:rsidP="008859C3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6F6F6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6F6F6"/>
        </w:rPr>
        <w:t>Our collections include</w:t>
      </w:r>
      <w:r w:rsidR="008859C3" w:rsidRPr="00113D90">
        <w:rPr>
          <w:rFonts w:ascii="Arial" w:eastAsia="Times New Roman" w:hAnsi="Arial" w:cs="Arial"/>
          <w:color w:val="222222"/>
          <w:sz w:val="22"/>
          <w:szCs w:val="22"/>
          <w:shd w:val="clear" w:color="auto" w:fill="F6F6F6"/>
        </w:rPr>
        <w:t>:</w:t>
      </w:r>
      <w:r w:rsidR="008859C3" w:rsidRPr="008859C3">
        <w:rPr>
          <w:rFonts w:ascii="Arial" w:eastAsia="Times New Roman" w:hAnsi="Arial" w:cs="Arial"/>
          <w:color w:val="222222"/>
          <w:sz w:val="22"/>
          <w:szCs w:val="22"/>
          <w:shd w:val="clear" w:color="auto" w:fill="F6F6F6"/>
        </w:rPr>
        <w:t xml:space="preserve"> </w:t>
      </w:r>
    </w:p>
    <w:p w14:paraId="6000601B" w14:textId="77777777" w:rsidR="008859C3" w:rsidRPr="008859C3" w:rsidRDefault="008859C3" w:rsidP="008859C3">
      <w:pPr>
        <w:rPr>
          <w:rFonts w:ascii="Arial" w:eastAsia="Times New Roman" w:hAnsi="Arial" w:cs="Arial"/>
          <w:color w:val="222222"/>
          <w:sz w:val="22"/>
          <w:szCs w:val="22"/>
          <w:shd w:val="clear" w:color="auto" w:fill="F6F6F6"/>
        </w:rPr>
      </w:pPr>
    </w:p>
    <w:p w14:paraId="34603FA4" w14:textId="77777777" w:rsidR="008859C3" w:rsidRPr="00113D90" w:rsidRDefault="008859C3" w:rsidP="008859C3">
      <w:pPr>
        <w:rPr>
          <w:rFonts w:ascii="Arial" w:eastAsia="Times New Roman" w:hAnsi="Arial" w:cs="Arial"/>
          <w:color w:val="222222"/>
          <w:sz w:val="22"/>
          <w:szCs w:val="22"/>
          <w:highlight w:val="yellow"/>
          <w:shd w:val="clear" w:color="auto" w:fill="F6F6F6"/>
        </w:rPr>
      </w:pPr>
      <w:r w:rsidRPr="008859C3">
        <w:rPr>
          <w:rFonts w:ascii="Arial" w:eastAsia="Times New Roman" w:hAnsi="Arial" w:cs="Arial"/>
          <w:color w:val="222222"/>
          <w:sz w:val="22"/>
          <w:szCs w:val="22"/>
          <w:shd w:val="clear" w:color="auto" w:fill="F6F6F6"/>
        </w:rPr>
        <w:t xml:space="preserve"> </w:t>
      </w:r>
      <w:r w:rsidRPr="00113D90">
        <w:rPr>
          <w:rFonts w:ascii="Arial" w:eastAsia="Times New Roman" w:hAnsi="Arial" w:cs="Arial"/>
          <w:color w:val="222222"/>
          <w:sz w:val="22"/>
          <w:szCs w:val="22"/>
          <w:highlight w:val="yellow"/>
          <w:shd w:val="clear" w:color="auto" w:fill="F6F6F6"/>
        </w:rPr>
        <w:t xml:space="preserve">&lt;RESOURCE TO GO HERE&gt; </w:t>
      </w:r>
    </w:p>
    <w:p w14:paraId="3B0A3BE4" w14:textId="77777777" w:rsidR="008859C3" w:rsidRPr="00113D90" w:rsidRDefault="008859C3" w:rsidP="008859C3">
      <w:pPr>
        <w:rPr>
          <w:rFonts w:ascii="Arial" w:eastAsia="Times New Roman" w:hAnsi="Arial" w:cs="Arial"/>
          <w:color w:val="222222"/>
          <w:sz w:val="22"/>
          <w:szCs w:val="22"/>
          <w:highlight w:val="yellow"/>
          <w:shd w:val="clear" w:color="auto" w:fill="F6F6F6"/>
        </w:rPr>
      </w:pPr>
      <w:r w:rsidRPr="00113D90">
        <w:rPr>
          <w:rFonts w:ascii="Arial" w:eastAsia="Times New Roman" w:hAnsi="Arial" w:cs="Arial"/>
          <w:color w:val="222222"/>
          <w:sz w:val="22"/>
          <w:szCs w:val="22"/>
          <w:highlight w:val="yellow"/>
          <w:shd w:val="clear" w:color="auto" w:fill="F6F6F6"/>
        </w:rPr>
        <w:t xml:space="preserve"> &lt;RESOURCE TO GO HERE&gt;</w:t>
      </w:r>
    </w:p>
    <w:p w14:paraId="0447137A" w14:textId="12A85CE4" w:rsidR="008859C3" w:rsidRPr="008859C3" w:rsidRDefault="008859C3" w:rsidP="008859C3">
      <w:pPr>
        <w:rPr>
          <w:rFonts w:eastAsia="Times New Roman"/>
          <w:sz w:val="22"/>
          <w:szCs w:val="22"/>
        </w:rPr>
      </w:pPr>
      <w:r w:rsidRPr="00113D90">
        <w:rPr>
          <w:rFonts w:ascii="Arial" w:eastAsia="Times New Roman" w:hAnsi="Arial" w:cs="Arial"/>
          <w:color w:val="222222"/>
          <w:sz w:val="22"/>
          <w:szCs w:val="22"/>
          <w:highlight w:val="yellow"/>
          <w:shd w:val="clear" w:color="auto" w:fill="F6F6F6"/>
        </w:rPr>
        <w:t xml:space="preserve"> &lt;RESOURCE TO GO HERE&gt;</w:t>
      </w:r>
    </w:p>
    <w:p w14:paraId="18FAC8A6" w14:textId="77777777" w:rsidR="00E35627" w:rsidRPr="00E35627" w:rsidRDefault="00E35627" w:rsidP="00E35627">
      <w:pPr>
        <w:rPr>
          <w:rFonts w:ascii="Arial" w:hAnsi="Arial" w:cs="Arial"/>
          <w:sz w:val="22"/>
          <w:szCs w:val="22"/>
        </w:rPr>
      </w:pPr>
    </w:p>
    <w:p w14:paraId="67F05268" w14:textId="6D25B975" w:rsidR="00E35627" w:rsidRPr="00E35627" w:rsidRDefault="00E35627" w:rsidP="00E35627">
      <w:pPr>
        <w:rPr>
          <w:rFonts w:ascii="Arial" w:hAnsi="Arial" w:cs="Arial"/>
          <w:b/>
          <w:sz w:val="22"/>
          <w:szCs w:val="22"/>
        </w:rPr>
      </w:pPr>
      <w:r w:rsidRPr="00E35627">
        <w:rPr>
          <w:rFonts w:ascii="Arial" w:hAnsi="Arial" w:cs="Arial"/>
          <w:b/>
          <w:sz w:val="22"/>
          <w:szCs w:val="22"/>
        </w:rPr>
        <w:t xml:space="preserve">Get </w:t>
      </w:r>
      <w:r w:rsidR="006503D0">
        <w:rPr>
          <w:rFonts w:ascii="Arial" w:hAnsi="Arial" w:cs="Arial"/>
          <w:b/>
          <w:sz w:val="22"/>
          <w:szCs w:val="22"/>
        </w:rPr>
        <w:t xml:space="preserve">to the truth with </w:t>
      </w:r>
      <w:r w:rsidRPr="00E35627">
        <w:rPr>
          <w:rFonts w:ascii="Arial" w:hAnsi="Arial" w:cs="Arial"/>
          <w:sz w:val="22"/>
          <w:szCs w:val="22"/>
        </w:rPr>
        <w:t xml:space="preserve">these digital resources at </w:t>
      </w:r>
      <w:r w:rsidRPr="00113D90">
        <w:rPr>
          <w:rFonts w:ascii="Arial" w:hAnsi="Arial" w:cs="Arial"/>
          <w:sz w:val="22"/>
          <w:szCs w:val="22"/>
          <w:highlight w:val="yellow"/>
        </w:rPr>
        <w:t>&lt;LIBRARY URL OR LINK TO RESOURCES&gt;</w:t>
      </w:r>
      <w:r w:rsidRPr="00E35627">
        <w:rPr>
          <w:rFonts w:ascii="Arial" w:hAnsi="Arial" w:cs="Arial"/>
          <w:sz w:val="22"/>
          <w:szCs w:val="22"/>
        </w:rPr>
        <w:t xml:space="preserve">. Please contact me if you need </w:t>
      </w:r>
      <w:r w:rsidR="009941E6">
        <w:rPr>
          <w:rFonts w:ascii="Arial" w:hAnsi="Arial" w:cs="Arial"/>
          <w:sz w:val="22"/>
          <w:szCs w:val="22"/>
        </w:rPr>
        <w:t>assistance</w:t>
      </w:r>
      <w:r w:rsidRPr="00E35627">
        <w:rPr>
          <w:rFonts w:ascii="Arial" w:hAnsi="Arial" w:cs="Arial"/>
          <w:sz w:val="22"/>
          <w:szCs w:val="22"/>
        </w:rPr>
        <w:t>.</w:t>
      </w:r>
    </w:p>
    <w:p w14:paraId="60A3D221" w14:textId="77777777" w:rsidR="00ED04FF" w:rsidRPr="005D50F1" w:rsidRDefault="00ED04FF" w:rsidP="00ED04FF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1A62DEA8" w14:textId="77777777" w:rsidR="00ED04FF" w:rsidRPr="005D50F1" w:rsidRDefault="00ED04FF" w:rsidP="00ED04FF">
      <w:pPr>
        <w:rPr>
          <w:rFonts w:ascii="Arial" w:eastAsia="Times New Roman" w:hAnsi="Arial" w:cs="Arial"/>
          <w:color w:val="232528"/>
          <w:sz w:val="22"/>
          <w:szCs w:val="22"/>
        </w:rPr>
      </w:pPr>
      <w:r w:rsidRPr="005D50F1">
        <w:rPr>
          <w:rFonts w:ascii="Arial" w:eastAsia="Times New Roman" w:hAnsi="Arial" w:cs="Arial"/>
          <w:color w:val="232528"/>
          <w:sz w:val="22"/>
          <w:szCs w:val="22"/>
          <w:highlight w:val="yellow"/>
        </w:rPr>
        <w:t>&lt; LIBRARIAN NAME/SIGNATURE&gt;</w:t>
      </w:r>
    </w:p>
    <w:p w14:paraId="5E049E1C" w14:textId="77777777" w:rsidR="00ED04FF" w:rsidRDefault="00ED04FF" w:rsidP="00ED04FF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533B1BC9" w14:textId="77777777" w:rsidR="009F5136" w:rsidRDefault="009F5136" w:rsidP="00ED04FF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1C077A0D" w14:textId="77777777" w:rsidR="00E35627" w:rsidRDefault="00E35627" w:rsidP="009C43DA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6DFCF31C" w14:textId="77777777" w:rsidR="00E35627" w:rsidRDefault="00E35627" w:rsidP="009C43DA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4C868271" w14:textId="77777777" w:rsidR="00AD4009" w:rsidRPr="00AD4009" w:rsidRDefault="00AD4009" w:rsidP="00AD4009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4ADDE42A" w14:textId="77777777" w:rsidR="00D2017F" w:rsidRDefault="00D2017F"/>
    <w:sectPr w:rsidR="00D2017F" w:rsidSect="00D2017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71FAF" w14:textId="77777777" w:rsidR="000954BA" w:rsidRDefault="000954BA" w:rsidP="00F900D1">
      <w:r>
        <w:separator/>
      </w:r>
    </w:p>
  </w:endnote>
  <w:endnote w:type="continuationSeparator" w:id="0">
    <w:p w14:paraId="71008228" w14:textId="77777777" w:rsidR="000954BA" w:rsidRDefault="000954BA" w:rsidP="00F9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DIN Offc">
    <w:altName w:val="Calibri"/>
    <w:panose1 w:val="020B0504020101010102"/>
    <w:charset w:val="00"/>
    <w:family w:val="swiss"/>
    <w:pitch w:val="variable"/>
    <w:sig w:usb0="800000EF" w:usb1="4000A4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66DB" w14:textId="77777777" w:rsidR="000954BA" w:rsidRDefault="000954BA" w:rsidP="00F900D1">
      <w:r>
        <w:separator/>
      </w:r>
    </w:p>
  </w:footnote>
  <w:footnote w:type="continuationSeparator" w:id="0">
    <w:p w14:paraId="6EAAEB24" w14:textId="77777777" w:rsidR="000954BA" w:rsidRDefault="000954BA" w:rsidP="00F90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BB461" w14:textId="672321EA" w:rsidR="00E35627" w:rsidRDefault="008348AF">
    <w:pPr>
      <w:pStyle w:val="Header"/>
    </w:pPr>
    <w:r>
      <w:rPr>
        <w:noProof/>
      </w:rPr>
      <w:drawing>
        <wp:inline distT="0" distB="0" distL="0" distR="0" wp14:anchorId="49D8E90C" wp14:editId="103ABA14">
          <wp:extent cx="2177143" cy="635000"/>
          <wp:effectExtent l="0" t="0" r="0" b="0"/>
          <wp:docPr id="2" name="Picture 2" descr="A picture containing text, sign, clock, gau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, clock, gaug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2043" cy="639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5217C"/>
    <w:multiLevelType w:val="hybridMultilevel"/>
    <w:tmpl w:val="9CF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FF"/>
    <w:rsid w:val="000307AD"/>
    <w:rsid w:val="0007508C"/>
    <w:rsid w:val="000954BA"/>
    <w:rsid w:val="00113D90"/>
    <w:rsid w:val="00117700"/>
    <w:rsid w:val="00174916"/>
    <w:rsid w:val="00224399"/>
    <w:rsid w:val="00310181"/>
    <w:rsid w:val="00393680"/>
    <w:rsid w:val="003F593A"/>
    <w:rsid w:val="00500C04"/>
    <w:rsid w:val="005233F1"/>
    <w:rsid w:val="006503D0"/>
    <w:rsid w:val="006E121E"/>
    <w:rsid w:val="007212EE"/>
    <w:rsid w:val="00823F55"/>
    <w:rsid w:val="008348AF"/>
    <w:rsid w:val="008859C3"/>
    <w:rsid w:val="00987896"/>
    <w:rsid w:val="009941E6"/>
    <w:rsid w:val="009C43DA"/>
    <w:rsid w:val="009F5136"/>
    <w:rsid w:val="00A0620A"/>
    <w:rsid w:val="00A37CD1"/>
    <w:rsid w:val="00AC0CFF"/>
    <w:rsid w:val="00AD4009"/>
    <w:rsid w:val="00B505A2"/>
    <w:rsid w:val="00C32918"/>
    <w:rsid w:val="00C903DE"/>
    <w:rsid w:val="00CE581D"/>
    <w:rsid w:val="00D2017F"/>
    <w:rsid w:val="00E35627"/>
    <w:rsid w:val="00ED04FF"/>
    <w:rsid w:val="00EF4E51"/>
    <w:rsid w:val="00F900D1"/>
    <w:rsid w:val="00F9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B88BAF"/>
  <w15:docId w15:val="{E77F270E-D83F-4C41-8D97-DB663A58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0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0D1"/>
  </w:style>
  <w:style w:type="paragraph" w:styleId="Footer">
    <w:name w:val="footer"/>
    <w:basedOn w:val="Normal"/>
    <w:link w:val="FooterChar"/>
    <w:uiPriority w:val="99"/>
    <w:unhideWhenUsed/>
    <w:rsid w:val="00F900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0D1"/>
  </w:style>
  <w:style w:type="paragraph" w:styleId="BalloonText">
    <w:name w:val="Balloon Text"/>
    <w:basedOn w:val="Normal"/>
    <w:link w:val="BalloonTextChar"/>
    <w:uiPriority w:val="99"/>
    <w:semiHidden/>
    <w:unhideWhenUsed/>
    <w:rsid w:val="00F900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0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17F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p1">
    <w:name w:val="p1"/>
    <w:basedOn w:val="Normal"/>
    <w:rsid w:val="00D2017F"/>
    <w:rPr>
      <w:rFonts w:ascii="Helvetica" w:hAnsi="Helvetica"/>
      <w:sz w:val="20"/>
      <w:szCs w:val="20"/>
    </w:rPr>
  </w:style>
  <w:style w:type="paragraph" w:customStyle="1" w:styleId="Default">
    <w:name w:val="Default"/>
    <w:rsid w:val="00D2017F"/>
    <w:pPr>
      <w:autoSpaceDE w:val="0"/>
      <w:autoSpaceDN w:val="0"/>
      <w:adjustRightInd w:val="0"/>
      <w:spacing w:after="0" w:line="240" w:lineRule="auto"/>
    </w:pPr>
    <w:rPr>
      <w:rFonts w:ascii="DIN Offc" w:hAnsi="DIN Offc" w:cs="DIN Off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2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Olivier, Meghan C</dc:creator>
  <cp:keywords/>
  <dc:description/>
  <cp:lastModifiedBy>Moody, Cheryl F</cp:lastModifiedBy>
  <cp:revision>4</cp:revision>
  <dcterms:created xsi:type="dcterms:W3CDTF">2022-02-15T12:32:00Z</dcterms:created>
  <dcterms:modified xsi:type="dcterms:W3CDTF">2022-02-15T12:38:00Z</dcterms:modified>
</cp:coreProperties>
</file>